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325A" w14:textId="5DF32A46" w:rsidR="00C47073" w:rsidRDefault="00C47073" w:rsidP="00C47073">
      <w:r>
        <w:t>Q</w:t>
      </w:r>
      <w:r>
        <w:t xml:space="preserve">uartier </w:t>
      </w:r>
      <w:r>
        <w:t>V</w:t>
      </w:r>
      <w:r>
        <w:t>ieux prades</w:t>
      </w:r>
    </w:p>
    <w:p w14:paraId="28D96E0B" w14:textId="429233BA" w:rsidR="00EB164E" w:rsidRDefault="00C47073" w:rsidP="00C47073">
      <w:r>
        <w:t>Suite à la première réunion de quartier du 1er octobre dernier, différentes actions ont été menées par la municipalité et la Métropole.</w:t>
      </w:r>
    </w:p>
    <w:p w14:paraId="7A2948F1" w14:textId="432E2C14" w:rsidR="00C47073" w:rsidRDefault="00C47073" w:rsidP="00C47073">
      <w:r>
        <w:t>•</w:t>
      </w:r>
      <w:r>
        <w:tab/>
        <w:t>La durée du feu tricolore de la Rue Roucayrol a été allongée pour permettre aux automobilistes de disposer de suffisamment de temps pour passer.</w:t>
      </w:r>
    </w:p>
    <w:p w14:paraId="1CE02D8E" w14:textId="5D5DD9E6" w:rsidR="00C47073" w:rsidRDefault="00C47073" w:rsidP="00C47073">
      <w:r>
        <w:t>•</w:t>
      </w:r>
      <w:r>
        <w:tab/>
        <w:t>Les travaux d’éclairage et d’inclusion de graviers pour éviter les ornières sur le parking du cimetière composé de 12 places, ont été faits. La reprise du goudron devant l’entrée et la signalisation du parking sont en cours.</w:t>
      </w:r>
    </w:p>
    <w:p w14:paraId="7FFAA00B" w14:textId="7BC5DE3A" w:rsidR="00C47073" w:rsidRDefault="00C47073" w:rsidP="00C47073">
      <w:r>
        <w:t>•</w:t>
      </w:r>
      <w:r>
        <w:tab/>
        <w:t>Les bacs gris des points d‘apport de la rue de la rivière et Rue Roucayrol ont été disposés, une surveillance accrue du ramassage a été mise en place par la Métropole. Les colonnes cassées vont être changées, elles sont commandées mais connaissent un délai d’approvisionnement très long du fournisseur. Les services de la commune suivent ce dossier de manière hebdomadaire auprès des services de la Métropole.</w:t>
      </w:r>
    </w:p>
    <w:sectPr w:rsidR="00C47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A8"/>
    <w:rsid w:val="003A2959"/>
    <w:rsid w:val="005E3CA8"/>
    <w:rsid w:val="00C47073"/>
    <w:rsid w:val="00EB1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8E2"/>
  <w15:chartTrackingRefBased/>
  <w15:docId w15:val="{49489875-5AB5-4A60-B8A9-33863217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799</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Hadjila HERRAZ</dc:creator>
  <cp:keywords/>
  <dc:description/>
  <cp:lastModifiedBy>Hadjila HERRAZ</cp:lastModifiedBy>
  <cp:revision>2</cp:revision>
  <dcterms:created xsi:type="dcterms:W3CDTF">2023-09-04T13:52:00Z</dcterms:created>
  <dcterms:modified xsi:type="dcterms:W3CDTF">2023-09-04T13:53:00Z</dcterms:modified>
</cp:coreProperties>
</file>